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FA3D" w14:textId="59FC4F1F" w:rsidR="00A82319" w:rsidRDefault="00492604">
      <w:pPr>
        <w:pStyle w:val="Title"/>
      </w:pPr>
      <w:bookmarkStart w:id="0" w:name="_GoBack"/>
      <w:bookmarkEnd w:id="0"/>
      <w:r>
        <w:rPr>
          <w:noProof/>
        </w:rPr>
        <w:drawing>
          <wp:anchor distT="0" distB="0" distL="114300" distR="114300" simplePos="0" relativeHeight="251660288" behindDoc="1" locked="0" layoutInCell="1" allowOverlap="1" wp14:anchorId="15DFD2D0" wp14:editId="32E29ED2">
            <wp:simplePos x="0" y="0"/>
            <wp:positionH relativeFrom="column">
              <wp:posOffset>5705475</wp:posOffset>
            </wp:positionH>
            <wp:positionV relativeFrom="paragraph">
              <wp:posOffset>-321945</wp:posOffset>
            </wp:positionV>
            <wp:extent cx="1743075" cy="352425"/>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t="24008" b="37369"/>
                    <a:stretch/>
                  </pic:blipFill>
                  <pic:spPr bwMode="auto">
                    <a:xfrm>
                      <a:off x="0" y="0"/>
                      <a:ext cx="1743075" cy="352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E0138">
        <w:t>Hand</w:t>
      </w:r>
      <w:r w:rsidR="00C95846">
        <w:t xml:space="preserve"> injuries</w:t>
      </w:r>
    </w:p>
    <w:p w14:paraId="0450B2C8" w14:textId="1026BFAE" w:rsidR="00A82319" w:rsidRDefault="00701799">
      <w:pPr>
        <w:pStyle w:val="Subtitle"/>
      </w:pPr>
      <w:r>
        <w:rPr>
          <w:noProof/>
          <w:lang w:eastAsia="en-US"/>
        </w:rPr>
        <mc:AlternateContent>
          <mc:Choice Requires="wps">
            <w:drawing>
              <wp:anchor distT="182880" distB="182880" distL="274320" distR="274320" simplePos="0" relativeHeight="251659264" behindDoc="0" locked="0" layoutInCell="1" allowOverlap="0" wp14:anchorId="40125FAF" wp14:editId="0465DB60">
                <wp:simplePos x="0" y="0"/>
                <wp:positionH relativeFrom="margin">
                  <wp:posOffset>0</wp:posOffset>
                </wp:positionH>
                <wp:positionV relativeFrom="paragraph">
                  <wp:posOffset>708660</wp:posOffset>
                </wp:positionV>
                <wp:extent cx="2240280" cy="7562850"/>
                <wp:effectExtent l="0" t="0" r="762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6E0138" w14:paraId="18D83B83" w14:textId="77777777">
                              <w:trPr>
                                <w:trHeight w:hRule="exact" w:val="6048"/>
                              </w:trPr>
                              <w:tc>
                                <w:tcPr>
                                  <w:tcW w:w="3518" w:type="dxa"/>
                                  <w:shd w:val="clear" w:color="auto" w:fill="2F5496" w:themeFill="accent1" w:themeFillShade="BF"/>
                                  <w:tcMar>
                                    <w:top w:w="288" w:type="dxa"/>
                                    <w:bottom w:w="288" w:type="dxa"/>
                                  </w:tcMar>
                                </w:tcPr>
                                <w:p w14:paraId="61827772" w14:textId="5060BEEB" w:rsidR="006E0138" w:rsidRDefault="006E0138">
                                  <w:pPr>
                                    <w:pStyle w:val="BlockHeading"/>
                                    <w:rPr>
                                      <w:sz w:val="32"/>
                                      <w:szCs w:val="22"/>
                                    </w:rPr>
                                  </w:pPr>
                                  <w:r w:rsidRPr="000531F9">
                                    <w:rPr>
                                      <w:sz w:val="32"/>
                                      <w:szCs w:val="22"/>
                                    </w:rPr>
                                    <w:t>Did you know?</w:t>
                                  </w:r>
                                </w:p>
                                <w:p w14:paraId="092C8335" w14:textId="1D972FE0" w:rsidR="006E0138" w:rsidRPr="006E0138" w:rsidRDefault="006E0138" w:rsidP="006E0138">
                                  <w:pPr>
                                    <w:spacing w:after="160"/>
                                    <w:jc w:val="center"/>
                                    <w:rPr>
                                      <w:color w:val="FFFFFF" w:themeColor="background1"/>
                                      <w:sz w:val="30"/>
                                      <w:szCs w:val="30"/>
                                      <w:lang w:val="en-GB"/>
                                    </w:rPr>
                                  </w:pPr>
                                  <w:r w:rsidRPr="006E0138">
                                    <w:rPr>
                                      <w:color w:val="FFFFFF" w:themeColor="background1"/>
                                      <w:sz w:val="30"/>
                                      <w:szCs w:val="30"/>
                                      <w:lang w:val="en-GB"/>
                                    </w:rPr>
                                    <w:t>Each year over 20 million people suffer hand injuries; over 250,000 of those injuries are permanently disabling.</w:t>
                                  </w:r>
                                </w:p>
                                <w:p w14:paraId="1321F59D" w14:textId="495E09BE" w:rsidR="006E0138" w:rsidRDefault="006E0138" w:rsidP="000531F9"/>
                              </w:tc>
                            </w:tr>
                            <w:tr w:rsidR="006E0138" w14:paraId="7147FDBA" w14:textId="77777777">
                              <w:trPr>
                                <w:trHeight w:hRule="exact" w:val="288"/>
                              </w:trPr>
                              <w:tc>
                                <w:tcPr>
                                  <w:tcW w:w="3518" w:type="dxa"/>
                                </w:tcPr>
                                <w:p w14:paraId="3A6FE243" w14:textId="77777777" w:rsidR="006E0138" w:rsidRDefault="006E0138"/>
                              </w:tc>
                            </w:tr>
                            <w:tr w:rsidR="006E0138" w14:paraId="62AE99A5" w14:textId="77777777">
                              <w:trPr>
                                <w:trHeight w:hRule="exact" w:val="3312"/>
                              </w:trPr>
                              <w:tc>
                                <w:tcPr>
                                  <w:tcW w:w="3518" w:type="dxa"/>
                                </w:tcPr>
                                <w:p w14:paraId="71DDBD28" w14:textId="35DC6147" w:rsidR="006E0138" w:rsidRDefault="006E0138">
                                  <w:r>
                                    <w:rPr>
                                      <w:noProof/>
                                    </w:rPr>
                                    <w:drawing>
                                      <wp:inline distT="0" distB="0" distL="0" distR="0" wp14:anchorId="628CBF93" wp14:editId="04588DC9">
                                        <wp:extent cx="2233930" cy="16668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930" cy="1666875"/>
                                                </a:xfrm>
                                                <a:prstGeom prst="rect">
                                                  <a:avLst/>
                                                </a:prstGeom>
                                                <a:noFill/>
                                                <a:ln>
                                                  <a:noFill/>
                                                </a:ln>
                                              </pic:spPr>
                                            </pic:pic>
                                          </a:graphicData>
                                        </a:graphic>
                                      </wp:inline>
                                    </w:drawing>
                                  </w:r>
                                </w:p>
                              </w:tc>
                            </w:tr>
                          </w:tbl>
                          <w:p w14:paraId="5F49415B" w14:textId="445AE0F1" w:rsidR="006E0138" w:rsidRPr="00492604" w:rsidRDefault="0064365F" w:rsidP="00492604">
                            <w:pPr>
                              <w:jc w:val="center"/>
                              <w:rPr>
                                <w:color w:val="2F5496" w:themeColor="accent1" w:themeShade="BF"/>
                                <w:sz w:val="24"/>
                                <w:szCs w:val="24"/>
                              </w:rPr>
                            </w:pPr>
                            <w:r>
                              <w:rPr>
                                <w:b/>
                                <w:bCs/>
                                <w:color w:val="2F5496" w:themeColor="accent1" w:themeShade="BF"/>
                                <w:sz w:val="24"/>
                                <w:szCs w:val="24"/>
                                <w:shd w:val="clear" w:color="auto" w:fill="FFFFFF"/>
                              </w:rPr>
                              <w:t>Remember; protect only the fingers you want to keep</w:t>
                            </w:r>
                            <w:r w:rsidR="006E0138">
                              <w:rPr>
                                <w:b/>
                                <w:bCs/>
                                <w:color w:val="2F5496" w:themeColor="accent1" w:themeShade="BF"/>
                                <w:sz w:val="24"/>
                                <w:szCs w:val="24"/>
                                <w:shd w:val="clear" w:color="auto" w:fill="FFFFFF"/>
                              </w:rPr>
                              <w:t>.</w:t>
                            </w:r>
                            <w:r>
                              <w:rPr>
                                <w:b/>
                                <w:bCs/>
                                <w:color w:val="2F5496" w:themeColor="accent1" w:themeShade="BF"/>
                                <w:sz w:val="24"/>
                                <w:szCs w:val="24"/>
                                <w:shd w:val="clear" w:color="auto" w:fill="FFFFFF"/>
                              </w:rPr>
                              <w:t xml:space="preserve"> Don’t lose your touch, protect your hands!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25FAF" id="_x0000_t202" coordsize="21600,21600" o:spt="202" path="m,l,21600r21600,l21600,xe">
                <v:stroke joinstyle="miter"/>
                <v:path gradientshapeok="t" o:connecttype="rect"/>
              </v:shapetype>
              <v:shape id="Text Box 1" o:spid="_x0000_s1026" type="#_x0000_t202" alt="Text box sidebar" style="position:absolute;margin-left:0;margin-top:55.8pt;width:176.4pt;height:595.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6E0138" w14:paraId="18D83B83" w14:textId="77777777">
                        <w:trPr>
                          <w:trHeight w:hRule="exact" w:val="6048"/>
                        </w:trPr>
                        <w:tc>
                          <w:tcPr>
                            <w:tcW w:w="3518" w:type="dxa"/>
                            <w:shd w:val="clear" w:color="auto" w:fill="2F5496" w:themeFill="accent1" w:themeFillShade="BF"/>
                            <w:tcMar>
                              <w:top w:w="288" w:type="dxa"/>
                              <w:bottom w:w="288" w:type="dxa"/>
                            </w:tcMar>
                          </w:tcPr>
                          <w:p w14:paraId="61827772" w14:textId="5060BEEB" w:rsidR="006E0138" w:rsidRDefault="006E0138">
                            <w:pPr>
                              <w:pStyle w:val="BlockHeading"/>
                              <w:rPr>
                                <w:sz w:val="32"/>
                                <w:szCs w:val="22"/>
                              </w:rPr>
                            </w:pPr>
                            <w:r w:rsidRPr="000531F9">
                              <w:rPr>
                                <w:sz w:val="32"/>
                                <w:szCs w:val="22"/>
                              </w:rPr>
                              <w:t>Did you know?</w:t>
                            </w:r>
                          </w:p>
                          <w:p w14:paraId="092C8335" w14:textId="1D972FE0" w:rsidR="006E0138" w:rsidRPr="006E0138" w:rsidRDefault="006E0138" w:rsidP="006E0138">
                            <w:pPr>
                              <w:spacing w:after="160"/>
                              <w:jc w:val="center"/>
                              <w:rPr>
                                <w:color w:val="FFFFFF" w:themeColor="background1"/>
                                <w:sz w:val="30"/>
                                <w:szCs w:val="30"/>
                                <w:lang w:val="en-GB"/>
                              </w:rPr>
                            </w:pPr>
                            <w:r w:rsidRPr="006E0138">
                              <w:rPr>
                                <w:color w:val="FFFFFF" w:themeColor="background1"/>
                                <w:sz w:val="30"/>
                                <w:szCs w:val="30"/>
                                <w:lang w:val="en-GB"/>
                              </w:rPr>
                              <w:t>Each year over 20 million people suffer hand injuries; over 250,000 of those injuries are permanently disabling.</w:t>
                            </w:r>
                          </w:p>
                          <w:p w14:paraId="1321F59D" w14:textId="495E09BE" w:rsidR="006E0138" w:rsidRDefault="006E0138" w:rsidP="000531F9"/>
                        </w:tc>
                      </w:tr>
                      <w:tr w:rsidR="006E0138" w14:paraId="7147FDBA" w14:textId="77777777">
                        <w:trPr>
                          <w:trHeight w:hRule="exact" w:val="288"/>
                        </w:trPr>
                        <w:tc>
                          <w:tcPr>
                            <w:tcW w:w="3518" w:type="dxa"/>
                          </w:tcPr>
                          <w:p w14:paraId="3A6FE243" w14:textId="77777777" w:rsidR="006E0138" w:rsidRDefault="006E0138"/>
                        </w:tc>
                      </w:tr>
                      <w:tr w:rsidR="006E0138" w14:paraId="62AE99A5" w14:textId="77777777">
                        <w:trPr>
                          <w:trHeight w:hRule="exact" w:val="3312"/>
                        </w:trPr>
                        <w:tc>
                          <w:tcPr>
                            <w:tcW w:w="3518" w:type="dxa"/>
                          </w:tcPr>
                          <w:p w14:paraId="71DDBD28" w14:textId="35DC6147" w:rsidR="006E0138" w:rsidRDefault="006E0138">
                            <w:r>
                              <w:rPr>
                                <w:noProof/>
                              </w:rPr>
                              <w:drawing>
                                <wp:inline distT="0" distB="0" distL="0" distR="0" wp14:anchorId="628CBF93" wp14:editId="04588DC9">
                                  <wp:extent cx="2233930" cy="16668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930" cy="1666875"/>
                                          </a:xfrm>
                                          <a:prstGeom prst="rect">
                                            <a:avLst/>
                                          </a:prstGeom>
                                          <a:noFill/>
                                          <a:ln>
                                            <a:noFill/>
                                          </a:ln>
                                        </pic:spPr>
                                      </pic:pic>
                                    </a:graphicData>
                                  </a:graphic>
                                </wp:inline>
                              </w:drawing>
                            </w:r>
                          </w:p>
                        </w:tc>
                      </w:tr>
                    </w:tbl>
                    <w:p w14:paraId="5F49415B" w14:textId="445AE0F1" w:rsidR="006E0138" w:rsidRPr="00492604" w:rsidRDefault="0064365F" w:rsidP="00492604">
                      <w:pPr>
                        <w:jc w:val="center"/>
                        <w:rPr>
                          <w:color w:val="2F5496" w:themeColor="accent1" w:themeShade="BF"/>
                          <w:sz w:val="24"/>
                          <w:szCs w:val="24"/>
                        </w:rPr>
                      </w:pPr>
                      <w:r>
                        <w:rPr>
                          <w:b/>
                          <w:bCs/>
                          <w:color w:val="2F5496" w:themeColor="accent1" w:themeShade="BF"/>
                          <w:sz w:val="24"/>
                          <w:szCs w:val="24"/>
                          <w:shd w:val="clear" w:color="auto" w:fill="FFFFFF"/>
                        </w:rPr>
                        <w:t>Remember; protect only the fingers you want to keep</w:t>
                      </w:r>
                      <w:r w:rsidR="006E0138">
                        <w:rPr>
                          <w:b/>
                          <w:bCs/>
                          <w:color w:val="2F5496" w:themeColor="accent1" w:themeShade="BF"/>
                          <w:sz w:val="24"/>
                          <w:szCs w:val="24"/>
                          <w:shd w:val="clear" w:color="auto" w:fill="FFFFFF"/>
                        </w:rPr>
                        <w:t>.</w:t>
                      </w:r>
                      <w:r>
                        <w:rPr>
                          <w:b/>
                          <w:bCs/>
                          <w:color w:val="2F5496" w:themeColor="accent1" w:themeShade="BF"/>
                          <w:sz w:val="24"/>
                          <w:szCs w:val="24"/>
                          <w:shd w:val="clear" w:color="auto" w:fill="FFFFFF"/>
                        </w:rPr>
                        <w:t xml:space="preserve"> Don’t lose your touch, protect your hands!</w:t>
                      </w:r>
                    </w:p>
                  </w:txbxContent>
                </v:textbox>
                <w10:wrap type="square" anchorx="margin"/>
              </v:shape>
            </w:pict>
          </mc:Fallback>
        </mc:AlternateContent>
      </w:r>
      <w:proofErr w:type="spellStart"/>
      <w:r w:rsidR="000531F9">
        <w:t>Skyport</w:t>
      </w:r>
      <w:proofErr w:type="spellEnd"/>
      <w:r w:rsidR="000531F9">
        <w:t xml:space="preserve"> Safety Moment </w:t>
      </w:r>
    </w:p>
    <w:p w14:paraId="2443B47F" w14:textId="3D87C858" w:rsidR="00C95846" w:rsidRDefault="006E0138" w:rsidP="006E0138">
      <w:pPr>
        <w:pStyle w:val="NormalWeb"/>
        <w:rPr>
          <w:rFonts w:asciiTheme="minorHAnsi" w:hAnsiTheme="minorHAnsi" w:cstheme="majorHAnsi"/>
          <w:color w:val="2A2726"/>
          <w:sz w:val="28"/>
          <w:szCs w:val="28"/>
          <w:lang w:val="en-GB"/>
        </w:rPr>
      </w:pPr>
      <w:r w:rsidRPr="006E0138">
        <w:rPr>
          <w:rFonts w:asciiTheme="minorHAnsi" w:hAnsiTheme="minorHAnsi" w:cstheme="majorHAnsi"/>
          <w:color w:val="auto"/>
          <w:sz w:val="28"/>
          <w:szCs w:val="28"/>
          <w:lang w:eastAsia="en-US"/>
        </w:rPr>
        <w:t>The hand is one of the most complex parts of your body - the movement of the tendons, bones, tissues and nerves allows you to grip and do a wide variety of complex jobs. Without your hands, it would be extremely difficult to do routine simple tasks, such as opening doors, using a fork, or tying your shoes</w:t>
      </w:r>
      <w:r w:rsidR="00C95846" w:rsidRPr="006E0138">
        <w:rPr>
          <w:rFonts w:asciiTheme="minorHAnsi" w:hAnsiTheme="minorHAnsi" w:cstheme="majorHAnsi"/>
          <w:color w:val="2A2726"/>
          <w:sz w:val="28"/>
          <w:szCs w:val="28"/>
          <w:lang w:val="en-GB"/>
        </w:rPr>
        <w:t xml:space="preserve">. </w:t>
      </w:r>
    </w:p>
    <w:p w14:paraId="1D1DBDF3" w14:textId="77777777" w:rsidR="006E0138" w:rsidRPr="006E0138" w:rsidRDefault="006E0138" w:rsidP="006E0138">
      <w:pPr>
        <w:pStyle w:val="NormalWeb"/>
        <w:rPr>
          <w:rFonts w:asciiTheme="minorHAnsi" w:hAnsiTheme="minorHAnsi" w:cstheme="majorHAnsi"/>
          <w:color w:val="auto"/>
          <w:sz w:val="28"/>
          <w:szCs w:val="28"/>
          <w:lang w:eastAsia="en-US"/>
        </w:rPr>
      </w:pPr>
    </w:p>
    <w:p w14:paraId="14855E23" w14:textId="62A7C3BC" w:rsidR="00C95846" w:rsidRPr="00C95846" w:rsidRDefault="006E0138" w:rsidP="00C95846">
      <w:pPr>
        <w:rPr>
          <w:b/>
          <w:bCs/>
          <w:color w:val="2F5496" w:themeColor="accent1" w:themeShade="BF"/>
          <w:sz w:val="28"/>
          <w:szCs w:val="28"/>
          <w:lang w:val="en-GB"/>
        </w:rPr>
      </w:pPr>
      <w:r>
        <w:rPr>
          <w:b/>
          <w:bCs/>
          <w:color w:val="2F5496" w:themeColor="accent1" w:themeShade="BF"/>
          <w:sz w:val="28"/>
          <w:szCs w:val="28"/>
          <w:lang w:val="en-GB"/>
        </w:rPr>
        <w:t xml:space="preserve">5 </w:t>
      </w:r>
      <w:r w:rsidR="00C95846" w:rsidRPr="00C95846">
        <w:rPr>
          <w:b/>
          <w:bCs/>
          <w:color w:val="2F5496" w:themeColor="accent1" w:themeShade="BF"/>
          <w:sz w:val="28"/>
          <w:szCs w:val="28"/>
          <w:lang w:val="en-GB"/>
        </w:rPr>
        <w:t xml:space="preserve">Tips </w:t>
      </w:r>
      <w:r>
        <w:rPr>
          <w:b/>
          <w:bCs/>
          <w:color w:val="2F5496" w:themeColor="accent1" w:themeShade="BF"/>
          <w:sz w:val="28"/>
          <w:szCs w:val="28"/>
          <w:lang w:val="en-GB"/>
        </w:rPr>
        <w:t>to help protect your hands</w:t>
      </w:r>
      <w:r w:rsidR="00C95846" w:rsidRPr="00C95846">
        <w:rPr>
          <w:b/>
          <w:bCs/>
          <w:color w:val="2F5496" w:themeColor="accent1" w:themeShade="BF"/>
          <w:sz w:val="28"/>
          <w:szCs w:val="28"/>
          <w:lang w:val="en-GB"/>
        </w:rPr>
        <w:t>:</w:t>
      </w:r>
    </w:p>
    <w:p w14:paraId="07697A34" w14:textId="51A142AF" w:rsidR="006E0138" w:rsidRPr="006E0138" w:rsidRDefault="006E0138" w:rsidP="006E0138">
      <w:pPr>
        <w:numPr>
          <w:ilvl w:val="0"/>
          <w:numId w:val="5"/>
        </w:numPr>
        <w:spacing w:before="100" w:beforeAutospacing="1" w:after="100" w:afterAutospacing="1" w:line="375" w:lineRule="atLeast"/>
        <w:rPr>
          <w:rFonts w:eastAsia="Times New Roman" w:cs="Arial"/>
          <w:color w:val="2A2726"/>
          <w:sz w:val="28"/>
          <w:szCs w:val="28"/>
          <w:lang w:eastAsia="en-US"/>
        </w:rPr>
      </w:pPr>
      <w:r w:rsidRPr="006E0138">
        <w:rPr>
          <w:rFonts w:eastAsia="Times New Roman" w:cs="Arial"/>
          <w:color w:val="2A2726"/>
          <w:sz w:val="28"/>
          <w:szCs w:val="28"/>
          <w:lang w:eastAsia="en-US"/>
        </w:rPr>
        <w:t>Beware of pinch points. Identify pinch p</w:t>
      </w:r>
      <w:r w:rsidR="004D4239">
        <w:rPr>
          <w:rFonts w:eastAsia="Times New Roman" w:cs="Arial"/>
          <w:color w:val="2A2726"/>
          <w:sz w:val="28"/>
          <w:szCs w:val="28"/>
          <w:lang w:eastAsia="en-US"/>
        </w:rPr>
        <w:t>o</w:t>
      </w:r>
      <w:r w:rsidRPr="006E0138">
        <w:rPr>
          <w:rFonts w:eastAsia="Times New Roman" w:cs="Arial"/>
          <w:color w:val="2A2726"/>
          <w:sz w:val="28"/>
          <w:szCs w:val="28"/>
          <w:lang w:eastAsia="en-US"/>
        </w:rPr>
        <w:t>ints and avoid placing your hands and fingers in such hazardous spots.</w:t>
      </w:r>
    </w:p>
    <w:p w14:paraId="3C49AA92" w14:textId="77777777" w:rsidR="006E0138" w:rsidRPr="006E0138" w:rsidRDefault="006E0138" w:rsidP="006E0138">
      <w:pPr>
        <w:numPr>
          <w:ilvl w:val="0"/>
          <w:numId w:val="5"/>
        </w:numPr>
        <w:spacing w:before="100" w:beforeAutospacing="1" w:after="100" w:afterAutospacing="1" w:line="375" w:lineRule="atLeast"/>
        <w:rPr>
          <w:rFonts w:eastAsia="Times New Roman" w:cs="Arial"/>
          <w:color w:val="2A2726"/>
          <w:sz w:val="28"/>
          <w:szCs w:val="28"/>
          <w:lang w:eastAsia="en-US"/>
        </w:rPr>
      </w:pPr>
      <w:r w:rsidRPr="006E0138">
        <w:rPr>
          <w:rFonts w:eastAsia="Times New Roman" w:cs="Arial"/>
          <w:color w:val="2A2726"/>
          <w:sz w:val="28"/>
          <w:szCs w:val="28"/>
          <w:lang w:eastAsia="en-US"/>
        </w:rPr>
        <w:t>Expect the expected. When using wrenches and other hand tools, with which you expect resistance, anticipate that the tool might slip or the object to which pressure is being applied may suddenly give way.</w:t>
      </w:r>
    </w:p>
    <w:p w14:paraId="712169C5" w14:textId="77777777" w:rsidR="006E0138" w:rsidRPr="006E0138" w:rsidRDefault="006E0138" w:rsidP="006E0138">
      <w:pPr>
        <w:numPr>
          <w:ilvl w:val="0"/>
          <w:numId w:val="5"/>
        </w:numPr>
        <w:spacing w:before="100" w:beforeAutospacing="1" w:after="100" w:afterAutospacing="1" w:line="375" w:lineRule="atLeast"/>
        <w:rPr>
          <w:rFonts w:eastAsia="Times New Roman" w:cs="Arial"/>
          <w:color w:val="2A2726"/>
          <w:sz w:val="28"/>
          <w:szCs w:val="28"/>
          <w:lang w:eastAsia="en-US"/>
        </w:rPr>
      </w:pPr>
      <w:r w:rsidRPr="006E0138">
        <w:rPr>
          <w:rFonts w:eastAsia="Times New Roman" w:cs="Arial"/>
          <w:color w:val="2A2726"/>
          <w:sz w:val="28"/>
          <w:szCs w:val="28"/>
          <w:lang w:eastAsia="en-US"/>
        </w:rPr>
        <w:t>Inspect tools. Check to see if they are in good condition and safe to use.</w:t>
      </w:r>
    </w:p>
    <w:p w14:paraId="29E39664" w14:textId="77777777" w:rsidR="006E0138" w:rsidRPr="006E0138" w:rsidRDefault="006E0138" w:rsidP="006E0138">
      <w:pPr>
        <w:numPr>
          <w:ilvl w:val="0"/>
          <w:numId w:val="5"/>
        </w:numPr>
        <w:spacing w:before="100" w:beforeAutospacing="1" w:after="100" w:afterAutospacing="1" w:line="375" w:lineRule="atLeast"/>
        <w:rPr>
          <w:rFonts w:eastAsia="Times New Roman" w:cs="Arial"/>
          <w:color w:val="2A2726"/>
          <w:sz w:val="28"/>
          <w:szCs w:val="28"/>
          <w:lang w:eastAsia="en-US"/>
        </w:rPr>
      </w:pPr>
      <w:r w:rsidRPr="006E0138">
        <w:rPr>
          <w:rFonts w:eastAsia="Times New Roman" w:cs="Arial"/>
          <w:color w:val="2A2726"/>
          <w:sz w:val="28"/>
          <w:szCs w:val="28"/>
          <w:lang w:eastAsia="en-US"/>
        </w:rPr>
        <w:t xml:space="preserve">Be mindful when closing doors. Keep hands and fingers clear. </w:t>
      </w:r>
    </w:p>
    <w:p w14:paraId="44EE76AE" w14:textId="064D37AE" w:rsidR="007D570E" w:rsidRPr="004D4239" w:rsidRDefault="006E0138" w:rsidP="004D4239">
      <w:pPr>
        <w:numPr>
          <w:ilvl w:val="0"/>
          <w:numId w:val="5"/>
        </w:numPr>
        <w:spacing w:before="100" w:beforeAutospacing="1" w:after="100" w:afterAutospacing="1" w:line="375" w:lineRule="atLeast"/>
        <w:rPr>
          <w:rFonts w:eastAsia="Times New Roman" w:cs="Arial"/>
          <w:color w:val="2A2726"/>
          <w:sz w:val="28"/>
          <w:szCs w:val="28"/>
          <w:lang w:eastAsia="en-US"/>
        </w:rPr>
      </w:pPr>
      <w:r w:rsidRPr="006E0138">
        <w:rPr>
          <w:rFonts w:eastAsia="Times New Roman" w:cs="Arial"/>
          <w:color w:val="2A2726"/>
          <w:sz w:val="28"/>
          <w:szCs w:val="28"/>
          <w:lang w:eastAsia="en-US"/>
        </w:rPr>
        <w:t>If the work being performed requires gloves, use them. Gloves offer protection from sharp objects, wood and metal splinters, acids, electrical burns, chemicals, and many other sources of injury.</w:t>
      </w:r>
    </w:p>
    <w:p w14:paraId="7416AA37" w14:textId="0572017C" w:rsidR="00C95846" w:rsidRPr="006E0138" w:rsidRDefault="006E0138" w:rsidP="006E0138">
      <w:pPr>
        <w:spacing w:before="100" w:beforeAutospacing="1" w:after="100" w:afterAutospacing="1" w:line="375" w:lineRule="atLeast"/>
        <w:rPr>
          <w:rFonts w:eastAsia="Times New Roman" w:cs="Arial"/>
          <w:color w:val="2A2726"/>
          <w:sz w:val="28"/>
          <w:szCs w:val="28"/>
          <w:lang w:eastAsia="en-US"/>
        </w:rPr>
      </w:pPr>
      <w:r w:rsidRPr="006E0138">
        <w:rPr>
          <w:color w:val="2A2726"/>
          <w:sz w:val="28"/>
          <w:szCs w:val="28"/>
          <w:lang w:val="en-GB"/>
        </w:rPr>
        <w:t xml:space="preserve">Hand injuries are one of the leading injuries in the workplace every year. Don’t become another statistic; use these 5 basic </w:t>
      </w:r>
      <w:r>
        <w:rPr>
          <w:color w:val="2A2726"/>
          <w:sz w:val="28"/>
          <w:szCs w:val="28"/>
          <w:lang w:val="en-GB"/>
        </w:rPr>
        <w:t>tips and safe work practices to</w:t>
      </w:r>
      <w:r w:rsidRPr="006E0138">
        <w:rPr>
          <w:color w:val="2A2726"/>
          <w:sz w:val="28"/>
          <w:szCs w:val="28"/>
          <w:lang w:val="en-GB"/>
        </w:rPr>
        <w:t xml:space="preserve"> protect your hands while you work.  </w:t>
      </w:r>
      <w:r w:rsidR="00C95846" w:rsidRPr="006E0138">
        <w:rPr>
          <w:color w:val="2A2726"/>
          <w:sz w:val="28"/>
          <w:szCs w:val="28"/>
          <w:lang w:val="en-GB"/>
        </w:rPr>
        <w:t xml:space="preserve">For more information on </w:t>
      </w:r>
      <w:r>
        <w:rPr>
          <w:color w:val="2A2726"/>
          <w:sz w:val="28"/>
          <w:szCs w:val="28"/>
          <w:lang w:val="en-GB"/>
        </w:rPr>
        <w:t>hand</w:t>
      </w:r>
      <w:r w:rsidR="00C95846" w:rsidRPr="006E0138">
        <w:rPr>
          <w:color w:val="2A2726"/>
          <w:sz w:val="28"/>
          <w:szCs w:val="28"/>
          <w:lang w:val="en-GB"/>
        </w:rPr>
        <w:t xml:space="preserve"> injuries, and prevention techniques contact the </w:t>
      </w:r>
      <w:r w:rsidR="007D570E" w:rsidRPr="006E0138">
        <w:rPr>
          <w:color w:val="2A2726"/>
          <w:sz w:val="28"/>
          <w:szCs w:val="28"/>
          <w:lang w:val="en-GB"/>
        </w:rPr>
        <w:t>EHS department</w:t>
      </w:r>
      <w:r w:rsidR="00C95846" w:rsidRPr="006E0138">
        <w:rPr>
          <w:color w:val="2A2726"/>
          <w:sz w:val="28"/>
          <w:szCs w:val="28"/>
          <w:lang w:val="en-GB"/>
        </w:rPr>
        <w:t>.</w:t>
      </w:r>
    </w:p>
    <w:p w14:paraId="0A23CF7A" w14:textId="74E6F55B" w:rsidR="00A82319" w:rsidRDefault="00A82319"/>
    <w:p w14:paraId="5B5F9281" w14:textId="77777777" w:rsidR="00492604" w:rsidRDefault="00492604"/>
    <w:p w14:paraId="1817B193" w14:textId="77777777" w:rsidR="00492604" w:rsidRDefault="00492604"/>
    <w:sectPr w:rsidR="00492604">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F2F3" w14:textId="77777777" w:rsidR="000A0EF0" w:rsidRDefault="000A0EF0">
      <w:pPr>
        <w:spacing w:after="0" w:line="240" w:lineRule="auto"/>
      </w:pPr>
      <w:r>
        <w:separator/>
      </w:r>
    </w:p>
  </w:endnote>
  <w:endnote w:type="continuationSeparator" w:id="0">
    <w:p w14:paraId="61A7E96E" w14:textId="77777777" w:rsidR="000A0EF0" w:rsidRDefault="000A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2899A" w14:textId="77777777" w:rsidR="000A0EF0" w:rsidRDefault="000A0EF0">
      <w:pPr>
        <w:spacing w:after="0" w:line="240" w:lineRule="auto"/>
      </w:pPr>
      <w:r>
        <w:separator/>
      </w:r>
    </w:p>
  </w:footnote>
  <w:footnote w:type="continuationSeparator" w:id="0">
    <w:p w14:paraId="6C0CB9C9" w14:textId="77777777" w:rsidR="000A0EF0" w:rsidRDefault="000A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F1DA5"/>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37738"/>
    <w:multiLevelType w:val="multilevel"/>
    <w:tmpl w:val="8C702EE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047172"/>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62B08"/>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52C38"/>
    <w:multiLevelType w:val="hybridMultilevel"/>
    <w:tmpl w:val="12A0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F9"/>
    <w:rsid w:val="000511E6"/>
    <w:rsid w:val="000531F9"/>
    <w:rsid w:val="000A0EF0"/>
    <w:rsid w:val="000C2A55"/>
    <w:rsid w:val="000E08AD"/>
    <w:rsid w:val="0027762D"/>
    <w:rsid w:val="002C3828"/>
    <w:rsid w:val="003E28EC"/>
    <w:rsid w:val="00452F8C"/>
    <w:rsid w:val="00492604"/>
    <w:rsid w:val="004D4239"/>
    <w:rsid w:val="0064365F"/>
    <w:rsid w:val="0067799F"/>
    <w:rsid w:val="006D1EBA"/>
    <w:rsid w:val="006E0138"/>
    <w:rsid w:val="00701799"/>
    <w:rsid w:val="007709EB"/>
    <w:rsid w:val="007D570E"/>
    <w:rsid w:val="008668E3"/>
    <w:rsid w:val="008956E6"/>
    <w:rsid w:val="00A82319"/>
    <w:rsid w:val="00C95846"/>
    <w:rsid w:val="00D458DD"/>
    <w:rsid w:val="00FE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49787"/>
  <w15:chartTrackingRefBased/>
  <w15:docId w15:val="{8601A34F-32B0-4866-805E-ED95E81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2F5496"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2F5496"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2F5496"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2F5496"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2F5496" w:themeColor="accent1" w:themeShade="BF"/>
        <w:bottom w:val="single" w:sz="6" w:space="4" w:color="2F5496"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2F5496"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Pr>
      <w:i/>
      <w:iCs/>
      <w:color w:val="2F5496"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Pr>
      <w:i/>
      <w:iCs/>
      <w:color w:val="2F5496" w:themeColor="accent1" w:themeShade="BF"/>
    </w:rPr>
  </w:style>
  <w:style w:type="character" w:styleId="IntenseReference">
    <w:name w:val="Intense Reference"/>
    <w:basedOn w:val="DefaultParagraphFont"/>
    <w:uiPriority w:val="32"/>
    <w:semiHidden/>
    <w:unhideWhenUsed/>
    <w:qFormat/>
    <w:rPr>
      <w:b/>
      <w:bCs/>
      <w:caps w:val="0"/>
      <w:smallCaps/>
      <w:color w:val="2F5496"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7709EB"/>
    <w:pPr>
      <w:spacing w:after="0" w:line="240" w:lineRule="auto"/>
      <w:ind w:left="720"/>
      <w:contextualSpacing/>
    </w:pPr>
    <w:rPr>
      <w:rFonts w:eastAsiaTheme="minorEastAsia"/>
      <w:color w:val="44546A" w:themeColor="text2"/>
      <w:kern w:val="0"/>
      <w:sz w:val="24"/>
      <w:szCs w:val="24"/>
      <w14:ligatures w14:val="none"/>
    </w:rPr>
  </w:style>
  <w:style w:type="paragraph" w:styleId="NormalWeb">
    <w:name w:val="Normal (Web)"/>
    <w:basedOn w:val="Normal"/>
    <w:uiPriority w:val="99"/>
    <w:unhideWhenUsed/>
    <w:rsid w:val="007709EB"/>
    <w:pPr>
      <w:spacing w:after="0" w:line="240" w:lineRule="auto"/>
    </w:pPr>
    <w:rPr>
      <w:rFonts w:ascii="Times New Roman" w:eastAsiaTheme="minorEastAsia" w:hAnsi="Times New Roman" w:cs="Times New Roman"/>
      <w:color w:val="44546A" w:themeColor="text2"/>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47853">
      <w:bodyDiv w:val="1"/>
      <w:marLeft w:val="0"/>
      <w:marRight w:val="0"/>
      <w:marTop w:val="0"/>
      <w:marBottom w:val="0"/>
      <w:divBdr>
        <w:top w:val="none" w:sz="0" w:space="0" w:color="auto"/>
        <w:left w:val="none" w:sz="0" w:space="0" w:color="auto"/>
        <w:bottom w:val="none" w:sz="0" w:space="0" w:color="auto"/>
        <w:right w:val="none" w:sz="0" w:space="0" w:color="auto"/>
      </w:divBdr>
    </w:div>
    <w:div w:id="20563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checo\AppData\Roaming\Microsoft\Templates\Compan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C903C0AD3D48BA4E54999CF4D500" ma:contentTypeVersion="8" ma:contentTypeDescription="Create a new document." ma:contentTypeScope="" ma:versionID="69673c0388ef30a3d135fc86dd3ec63f">
  <xsd:schema xmlns:xsd="http://www.w3.org/2001/XMLSchema" xmlns:xs="http://www.w3.org/2001/XMLSchema" xmlns:p="http://schemas.microsoft.com/office/2006/metadata/properties" xmlns:ns3="d9b04eb0-0839-4c98-8de9-e34c01bbcb0c" targetNamespace="http://schemas.microsoft.com/office/2006/metadata/properties" ma:root="true" ma:fieldsID="f53fd82bd8f25579a71fa1e66c0f628d" ns3:_="">
    <xsd:import namespace="d9b04eb0-0839-4c98-8de9-e34c01bbcb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04eb0-0839-4c98-8de9-e34c01bbc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C53DC-4070-431A-8595-D31E598F2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04eb0-0839-4c98-8de9-e34c01bbc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FAED9-E6F3-45D8-A42E-AAD54BE182F5}">
  <ds:schemaRefs>
    <ds:schemaRef ds:uri="http://schemas.microsoft.com/sharepoint/v3/contenttype/forms"/>
  </ds:schemaRefs>
</ds:datastoreItem>
</file>

<file path=customXml/itemProps3.xml><?xml version="1.0" encoding="utf-8"?>
<ds:datastoreItem xmlns:ds="http://schemas.openxmlformats.org/officeDocument/2006/customXml" ds:itemID="{8A6D3292-8052-4F76-89AF-5F396629E06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9b04eb0-0839-4c98-8de9-e34c01bbcb0c"/>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Pacheco</dc:creator>
  <cp:keywords/>
  <cp:lastModifiedBy>Mark Pacheco</cp:lastModifiedBy>
  <cp:revision>2</cp:revision>
  <cp:lastPrinted>2019-06-21T15:01:00Z</cp:lastPrinted>
  <dcterms:created xsi:type="dcterms:W3CDTF">2019-08-05T11:36:00Z</dcterms:created>
  <dcterms:modified xsi:type="dcterms:W3CDTF">2019-08-05T11:36:00Z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0x010100F9A1C903C0AD3D48BA4E54999CF4D500</vt:lpwstr>
  </property>
</Properties>
</file>